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для обучающихся начальных классов "Экологический практикум"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школьников в области окружающей среды является в настоящее время одним из приоритетных направлений работы с молодежью. Чем раньше начинается формирование экологической культуры у детей, чем целесообразнее организовать этот процесс, тем выше эффективность воспитания. Организация процесса экологического воспитания требует четкого определения всех его звеньев, выявления связей и зависимостей.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«Экологический практикум для начальной школы» ориентирована на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младших школьников, обучающихся 1-4 классов и рассчитана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на 4 года обучения, в объеме 135 часов (33 часа в 1 классе, по 34 часа во 2, 3, 4 классах).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В каждом разделе содержатся теоретические вопросы и практическая деятельность.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программы курса осуществляется в виде тестовых заданий и исследовательских работ. Программа включает 3 раздела: «Растения», «Животные», «Природа и человек»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>сновными формами и методами обучения являются беседы, практикумы, экскурсии, опыты, мониторинг, поисковая и исследовательская деятельность.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Изучение основ научных знаний о живой природе в современной школе приобретает особенно важное значение. Школа должна стремиться воспитывать новое поколение людей, способных предотвратить опасность кризисных ситуаций, возникающих в природе. Экологические знания особенно важны, т.к. они помогают обеспечить сохранность всего живого, в том числе и человека, на Земле.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«Экологического практикума» для начальной школы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Программа построена с учетом двух способов связи человека с окружающим миром. Первое определяет отношение человека к окружающей среде обитания и жизни, второе – к своему здоровью (физическому, психическому, духовному).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Преподавание «Экологического практикума» для начальной школы основано на получении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знаний и навыков в области экологии по программе «Окружающий мир» и дополнительных сведений научного энциклопедического характера.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данной программы является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экологической культуры во взаимоотношениях человека и природы.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Воспитательные: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1. Воспитывать в детях бережное и ответственное отношение к окружающей среде, ко всему живому.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2. Способствовать воспитанию активной жизненной позиции младших школьников.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3. Формировать целостную личность, развивающуюся в гармонии природы и цивилизации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Обучающие: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1. Обобщать и расширять знания по учебной программе «Окружающий мир».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2. Учить овладевать методами практической работы экологической направленности.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3. Обучать методам самостоятельного поиска, систематизации, обобщения научной информации.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Развивающие: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1. Развивать естественнонаучное мировоззрение, усиливать связь обучения с жизнью.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Развивать навыки практической работы, исследовательской и проектной деятельности, творческие способности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Основные положения экологического воспитания.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ДЕВИЗ: "Мыслить - глобально, действовать - локально".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ЦЕЛЬ: формирование экологической культуры школьников.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понимание многосторонней ценности природы как источника материального и духовного развития общества;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выработка умений предвидеть возможные последствия своей деятельности в природе;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формирование понятия о взаимосвязях в природе;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развитие духовной потребности в общении с природой, осознание ее облагораживающего воздействия, стремление к познанию окружающей природы в единстве с переживаниями нравственного характера;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природе.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При этом под экологической культурой понимается качество личности, включающее в себя следующие компоненты: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интерес к природе;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знания о природе, взаимосвязях в природе, воздействии человека на природу;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чувства эстетические и нравственные;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позитивная деятельность и поведение в природе;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мотивы деятельности в природе /гуманистические, познавательные, эстетические, санитарно-гигиенические, утилитарные и др./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организации экологического воспитания: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1.Процесс формирования ответственного отношения к природе является составной частью общей системы воспитания, актуальным ее направлением.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2. 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3. 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4. Процесс формирования экологической культуры школьников опирается на принципы систематичности и непрерывности в содержании и организации экологического образования.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экологического воспитания составляют звенья: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Экологическое воспитание в семье.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Экологическое воспитание в дошкольных учреждениях.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Экологическое воспитание в школе (в учебной и внеурочной работе)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Экологическое воспитание в детских внешкольных учреждениях.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Экологическое воспитание в лагерях летнего отдыха.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Самообразование и самовоспитание.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Формы, методы и средства организации экологического воспитания различают как: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а) традиционные;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б) активные, инновационные.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творческая, игровая).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lastRenderedPageBreak/>
        <w:t>Особую роль играет природоохранительная деятельность школьников. Виды ее многообразны: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 защите природной среды (подкормка животных; спасание животных, попавших в беду; борьба с мусором; изготовление кормушек и домиков для птиц, установка табличек в местах распространения охраняемых растений);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 предупреждению дурных поступков в природе и борьбе с ними (участие в "зеленом" и "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" патрулях, рейдах в природу);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 улучшению природной среды (посадка растений, озеленение склонов, расчистка леса от сушняка);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- по сохранению и использованию эстетических ценностей природы (сбор природного материала, изготовление панно, поделок из природного материала).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Основным критерием эффективности работы по формированию экологической культуры школьников является единство их экологического сознания и поведения.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Программа предназначается всем организаторам внеурочной работы по экологическому воспитанию школьников. Она содержит перечень возможных форм работы с детьми в указанном направлении.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Программа рассчитана на 2 года обучения (1-2 классы) по 1 часу в неделю.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Программа состоит из 4 частей – блоков: 1-познавательные мероприятия, 2- просветительная работа, 3 – практические материалы, 4 – развлекательные мероприятия.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В 1 классе изучается только блок познавательных материалов, всего 33 часа.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Во 2 классе часы распределяются следующим образом: 2 блок -4 часа, 3 блок – 15 часов, 4 блок – 15 часов. Всего 34 часа. 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занятий для 1 класса. 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1. БЛОК ПОЗНАВАТЕЛЬНЫХ МЕРОПРИЯТИЙ. (33часа)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Экологические беседы: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1. Мы - друзья природы.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2. Жалеть надо уметь.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3. Удивительное рядом.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4. Наш друг - лес.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5. Тайны бионики.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6. Звери и птицы зимой.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7. Зеленая аптека.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8. Где живут наши меньшие братья?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9. Как мы помогаем природе?!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10. Растения под нашей защитой.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11. О тех, кого мы не любим.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12. О культуре поведения в природе.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13. Природа - наш дом.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14. Учитесь доброте.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15. Птицы - наши друзья.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16. Природа и искусство.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17.Турнир-викторина "Охраняемые растения Ярославской области".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18. Конкурс загадок о природе.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19. КТД "Мой маленький друг" /о животных, содержащихся дома и в живых уголках/.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20. Круглый стол "Наш помощник - книга" /знакомство детей с книгами о природе и биологическими журналами/.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21.Проигрывание экологических ситуаций. Музей природы на столе. "Зоопарк" на столе.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22-23. Экологические игры: "Тайны лесной тропинки", "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Робинзоны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24-25.Конкурс кормушек "Птичья столовая".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r w:rsidRPr="009C3CF5">
        <w:rPr>
          <w:rFonts w:ascii="Times New Roman" w:eastAsia="Times New Roman" w:hAnsi="Times New Roman" w:cs="Times New Roman"/>
          <w:sz w:val="24"/>
          <w:szCs w:val="24"/>
        </w:rPr>
        <w:lastRenderedPageBreak/>
        <w:t>26. "Сбор грибов".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27. Поход по родному краю, в березовую рощу. "По тропе Берендея".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28-29. Комплексное мероприятие "Человек - природа - искусство".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30.Экологический КВН.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31. Экскурсия: в «Музей природы".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32. Экскурсия в ближайший лес: "Тропинки, тайны, голоса".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33. Обобщение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>. Рейд: «Чистая улица!»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занятий для 2 класса.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БЛОК ПРОСВЕТИТЕЛЬНОЙ РАБОТЫ. (4 часа)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1.Участие в выставках "Природа и фантазия".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2.Конкурсы экологического рисунка и плаката.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Стихи и сочинения о природе.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4.Выставка "Зимний букет".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БЛОК ПРАКТИЧЕСКИХ МАТЕРИАЛОВ. (15 часов)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1-2. КТД "Мастерская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Самоделкина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" /изготовление кормушек, домиков для птиц/. 3-4. Операция "Первоцвет". Очистка парка или участка леса от сушняка.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5-6.Заготовка кормов для птиц. Зимняя подкормка для животных.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7-8.Операция "Муравейник". Огораживание муравейников.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9-10. Операция "Мой двор - моя забота".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11-12. Озеленение класса, школы, улицы, двора.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13-15.Участие в охране памятников природы /изготовление и установка плакатов, табличек, призывов/.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3. БЛОК РАЗВЛЕКАТЕЛЬНЫХ МЕРОПРИЯТИЙ. (15 часов)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1-3.Конкурсы чтецов, певцов, музыкантов /по произведениям о природе/.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4-5. Праздник Осени 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6. Разучивание стихов и песен о природе.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7-8. Праздник Зимы.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9. Разучивание сценок о природе.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10. Праздник Цветов.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11. Праздник птиц.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12.Кукольный экологический театр. Экологический "Театр на столе".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13. Вечер экологической сказки.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14.Утренник "Природа и искусство".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15. Заключительное мероприятие «Лесной карнавал».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П Р О Г Р А М </w:t>
      </w:r>
      <w:proofErr w:type="spellStart"/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А экологического воспитания школьников-подростков </w:t>
      </w:r>
    </w:p>
    <w:p w:rsidR="009C3CF5" w:rsidRPr="009C3CF5" w:rsidRDefault="009C3CF5" w:rsidP="009C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F5">
        <w:rPr>
          <w:rFonts w:ascii="Times New Roman" w:eastAsia="Times New Roman" w:hAnsi="Times New Roman" w:cs="Times New Roman"/>
          <w:sz w:val="24"/>
          <w:szCs w:val="24"/>
        </w:rPr>
        <w:t>1. БЛОК ОРГАНИЗАЦИОННЫХ МЕРОПРИЯТИЙ.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Экологический сбор - "огонек". Разведка экологических бед.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экоцентра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. Организация экологического общества.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2. БЛОК ПОЗНАВАТЕЛЬНЫХ МЕРОПРИЯТИЙ.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Игра-путешествие "Эколог". Заочное путешествие по заповедным уголкам мира. Экологические игры типа КВН, "Счастливый случай", "Что? Где? Когда?". День экологических знаний. Экологическая неделя. Экологический месячник. "Живая газета" - "Экологический вестник". Встречи со специалистами: охотниками, лесниками, егерями, инспекторами СЭС. Экологическая викторина /темы или разделы: "Охраняемые растения Тамбовской области", "Заповедные территории области", "Редкие и исчезающие животные области", "Предприятия - загрязнители области". Турнир знатоков житейских премудростей /народных примет, лекарственных растений и др./. "Музей природы" на столе. Экспедиция в мир разгаданных и неразгаданных тайн природы. Конкурс неоконченного рассказа по экологической тематике / в жанре детектива, приключения, сказки, романа/. Игры: "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Робинзоны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", "Лесная аптека", "Путешествие на машине Времени в прошлое, настоящее и будущее Земли", Пресс-бой на темы: "охрана природы в нашей и зарубежных странах", "Острые экологические проблемы в мире"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Экология и АЭС",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"Искусство и природа","Молодежь и борьба за чистую Землю". Деловые, ролевые игры. Компьютерные игры. Аукцион экологических знаний. Тематические беседы. Экологические клубы. Кружки экологов,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аквариумистов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, цветоводов-декораторов. Экологические экскурсии. Экологическая тропа /оборудование и проведение экскурсий/. Устный экологический журнал.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ЭКТД "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Экоград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" / с учреждениями: ботанический сад, заповедник, зоопарк, картинная галерея, театр сказки, концертный зал, художественный салон, библиотека, музей природы, дом природы, НИИ продления жизни, конструкторское бюро/. День, неделя, месячник окружающей среды.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Конкурсы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фанпроекта</w:t>
      </w:r>
      <w:proofErr w:type="spellEnd"/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>Город будущего", "Транспорт будущего", "Человек в подводном мире".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Экскурсии в музеи, в природу, на предприятия. Дискуссии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>можно ли собирать в букеты красивоцветущие растения?", "Нужны ли заповедники?", "Есть ли в природе вредные животные?".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3. БЛОК ПРОСВЕТИТЕЛЬСКОЙ РАБОТЫ.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Радиопередачи о состоянии природной среды области, города, района школы. Выпуск бюллетеней, листовок, информационных листков,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фотостендов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. Экологическая агитбригада. Конкурс ораторов в защиту природы. Детские экологические митинги. Выставки филокартические, филателистические, "Природа и фантазия". Конкурс ораторов в защиту природы. Детские экологические митинги. Выставки филокартические, филателистические, "Природа и фантазия". Конкурсы и выставки рисунков, плакатов. КТД "Полиграфический комбинат" /изготовление для дошкольников книжек-игрушек экологического содержания/. Выставки "Зимний букет", "Новогодний букет".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4. БЛОК ПРАКТИЧЕСКИХ МЕРОПРИЯТИЙ.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Изготовление гнездовий, домиков, кормушек для птиц.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Обобрудование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тропы. Подкормка птиц и зверей. Организация школьных питомников. Рейды "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голубых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" и "зеленых" патрулей.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Экопосты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. Разбивка клумбы "Цветочные часы". Фенологические наблюдения. Озеленение классов и улиц. Учет и закрепление оврагов.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Составление карты муравейников леса или парка, их охрана. Выявление и нанесение на карту участков земли, подверженных эрозии.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Выявление природных объектов, подлежащих охране. Выявление, охрана и разведение лекарственных растений. Школьный мониторинг /слежение за состоянием воды, воздуха, почвы, растений, животных, почвы/. Составление экологической карты района, школы. Участие в экологических операциях: "Подснежник"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t>Первоцвет", "Новый год", "Малые реки", "Муравейник", "Чистый город", "Город - сад", "Родничок", "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Птицеград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>", "Красная тетрадка", "Тропинка", "Зеленый наряд Земли", "Зеленая аптека", "Мой двор - моя забота", "Живое серебро".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5. БЛОК РАЗВЛЕКАТЕЛЬНЫХ МЕРОПРИЯТИЙ.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Конкурсы чтецов, певцов, музыкантов. Экологический вечер,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Кольцовка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песен о природе. Вечер "Человек и природа". Лесной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карнавал. Конкурс "Природа и фантазия". Кукольный театр. Конкурсы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стихов о природе.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6. БЛОК БЛАГОТВОРИТЕЛЬНЫХ МЕРОПРИЯТИЙ.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Экомарафон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. КТД "Подарок друзьям". </w:t>
      </w:r>
      <w:proofErr w:type="gramStart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Программа "Милосердие" /разведение комнатных растений для детей инвалидов, сбор лекарственных растений, изготовление панно и поделок из природного материала, композиций из цветов, проведение аукционов, ярмарок на основе изготовленных или выращенных своими руками поделок и плодов, сбор библиотечных книг о природе для детей-инвалидов и детей из малообеспеченных семей/. Организация </w:t>
      </w:r>
      <w:proofErr w:type="spellStart"/>
      <w:r w:rsidRPr="009C3CF5">
        <w:rPr>
          <w:rFonts w:ascii="Times New Roman" w:eastAsia="Times New Roman" w:hAnsi="Times New Roman" w:cs="Times New Roman"/>
          <w:sz w:val="24"/>
          <w:szCs w:val="24"/>
        </w:rPr>
        <w:t>фитсбара</w:t>
      </w:r>
      <w:proofErr w:type="spellEnd"/>
      <w:r w:rsidRPr="009C3CF5">
        <w:rPr>
          <w:rFonts w:ascii="Times New Roman" w:eastAsia="Times New Roman" w:hAnsi="Times New Roman" w:cs="Times New Roman"/>
          <w:sz w:val="24"/>
          <w:szCs w:val="24"/>
        </w:rPr>
        <w:t xml:space="preserve"> или "Цветочной чайной".</w:t>
      </w:r>
      <w:proofErr w:type="gramEnd"/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Работая над программой, следует помнить о том, что деление на блоки условно, что каждое мероприятие экологического содержания решает задачи обучения, воспитания и развития школьников и направлено на формирование экологического сознания, воспитание необходимых чувств, организацию позитивной деятельности школьников в 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природе.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>Главное, чтобы работа по формированию экологической культуры школьников конечным результатом имела сохранение и приумножение Природы Земли.</w:t>
      </w:r>
      <w:r w:rsidRPr="009C3CF5">
        <w:rPr>
          <w:rFonts w:ascii="Times New Roman" w:eastAsia="Times New Roman" w:hAnsi="Times New Roman" w:cs="Times New Roman"/>
          <w:sz w:val="24"/>
          <w:szCs w:val="24"/>
        </w:rPr>
        <w:br/>
        <w:t xml:space="preserve">Желаем успеха в работе! </w:t>
      </w:r>
    </w:p>
    <w:p w:rsidR="00D22858" w:rsidRDefault="00D22858"/>
    <w:sectPr w:rsidR="00D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CF5"/>
    <w:rsid w:val="009C3CF5"/>
    <w:rsid w:val="00D2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C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C3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2259</Words>
  <Characters>12878</Characters>
  <Application>Microsoft Office Word</Application>
  <DocSecurity>0</DocSecurity>
  <Lines>107</Lines>
  <Paragraphs>30</Paragraphs>
  <ScaleCrop>false</ScaleCrop>
  <Company>Microsoft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2016-06-22T17:00:00Z</dcterms:created>
  <dcterms:modified xsi:type="dcterms:W3CDTF">2016-06-22T17:01:00Z</dcterms:modified>
</cp:coreProperties>
</file>